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7A" w:rsidRDefault="00DD7D7A" w:rsidP="00DD7D7A">
      <w:pPr>
        <w:spacing w:beforeLines="50" w:before="156" w:line="406" w:lineRule="exact"/>
        <w:rPr>
          <w:rFonts w:ascii="宋体" w:eastAsia="宋体" w:hAnsi="宋体"/>
          <w:sz w:val="24"/>
          <w:szCs w:val="24"/>
        </w:rPr>
      </w:pPr>
    </w:p>
    <w:p w:rsidR="00DD7D7A" w:rsidRPr="00B46E1B" w:rsidRDefault="00DD7D7A" w:rsidP="00DD7D7A">
      <w:pPr>
        <w:pStyle w:val="2"/>
        <w:spacing w:before="0" w:after="0" w:line="440" w:lineRule="exact"/>
        <w:jc w:val="center"/>
        <w:rPr>
          <w:rFonts w:ascii="宋体" w:eastAsia="宋体" w:hAnsi="宋体"/>
          <w:color w:val="000000"/>
          <w:sz w:val="28"/>
          <w:szCs w:val="28"/>
        </w:rPr>
      </w:pPr>
      <w:r w:rsidRPr="00735BF6">
        <w:rPr>
          <w:rFonts w:ascii="宋体" w:eastAsia="宋体" w:hAnsi="宋体" w:hint="eastAsia"/>
          <w:color w:val="000000"/>
          <w:sz w:val="28"/>
          <w:szCs w:val="28"/>
        </w:rPr>
        <w:t>赔付意向及权益转让书</w:t>
      </w:r>
    </w:p>
    <w:p w:rsidR="00DD7D7A" w:rsidRDefault="00DD7D7A" w:rsidP="00DD7D7A">
      <w:pPr>
        <w:spacing w:line="0" w:lineRule="atLeast"/>
        <w:rPr>
          <w:rFonts w:ascii="Arial" w:hAnsi="Arial"/>
          <w:spacing w:val="-2"/>
          <w:sz w:val="10"/>
          <w:szCs w:val="10"/>
        </w:rPr>
      </w:pPr>
    </w:p>
    <w:p w:rsidR="00DD7D7A" w:rsidRDefault="00DD7D7A" w:rsidP="00DD7D7A">
      <w:pPr>
        <w:spacing w:beforeLines="50" w:before="156" w:afterLines="50" w:after="156"/>
        <w:rPr>
          <w:rFonts w:ascii="Arial" w:hAnsi="Arial"/>
          <w:spacing w:val="-2"/>
          <w:sz w:val="22"/>
          <w:szCs w:val="20"/>
        </w:rPr>
      </w:pPr>
      <w:proofErr w:type="gramStart"/>
      <w:r>
        <w:rPr>
          <w:rFonts w:ascii="Arial" w:hAnsi="Arial" w:hint="eastAsia"/>
          <w:spacing w:val="-2"/>
          <w:sz w:val="22"/>
          <w:szCs w:val="20"/>
        </w:rPr>
        <w:t>史带财产</w:t>
      </w:r>
      <w:proofErr w:type="gramEnd"/>
      <w:r>
        <w:rPr>
          <w:rFonts w:ascii="Arial" w:hAnsi="Arial" w:hint="eastAsia"/>
          <w:spacing w:val="-2"/>
          <w:sz w:val="22"/>
          <w:szCs w:val="20"/>
        </w:rPr>
        <w:t>保险股份有限公司</w:t>
      </w:r>
      <w:r>
        <w:rPr>
          <w:rFonts w:ascii="Arial" w:hAnsi="Arial" w:hint="eastAsia"/>
          <w:spacing w:val="-2"/>
          <w:sz w:val="22"/>
          <w:szCs w:val="20"/>
        </w:rPr>
        <w:t xml:space="preserve"> </w:t>
      </w:r>
      <w:r w:rsidRPr="00735BF6">
        <w:rPr>
          <w:rFonts w:ascii="Arial" w:hAnsi="Arial" w:hint="eastAsia"/>
          <w:spacing w:val="-2"/>
          <w:sz w:val="22"/>
          <w:szCs w:val="20"/>
          <w:u w:val="single"/>
        </w:rPr>
        <w:t xml:space="preserve">   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      </w:t>
      </w:r>
      <w:r w:rsidRPr="00735BF6">
        <w:rPr>
          <w:rFonts w:ascii="Arial" w:hAnsi="Arial" w:hint="eastAsia"/>
          <w:spacing w:val="-2"/>
          <w:sz w:val="22"/>
          <w:szCs w:val="20"/>
        </w:rPr>
        <w:t>分公司</w:t>
      </w:r>
      <w:r>
        <w:rPr>
          <w:rFonts w:ascii="Arial" w:hAnsi="Arial" w:hint="eastAsia"/>
          <w:spacing w:val="-2"/>
          <w:sz w:val="22"/>
          <w:szCs w:val="20"/>
        </w:rPr>
        <w:t>：</w:t>
      </w:r>
    </w:p>
    <w:p w:rsidR="00DD7D7A" w:rsidRPr="00007A69" w:rsidRDefault="00DD7D7A" w:rsidP="00DD7D7A">
      <w:pPr>
        <w:spacing w:beforeLines="50" w:before="156" w:line="360" w:lineRule="auto"/>
        <w:ind w:firstLine="420"/>
        <w:rPr>
          <w:rFonts w:ascii="Arial" w:hAnsi="Arial"/>
          <w:spacing w:val="-2"/>
          <w:sz w:val="22"/>
          <w:szCs w:val="20"/>
          <w:u w:val="single"/>
        </w:rPr>
      </w:pPr>
      <w:r>
        <w:rPr>
          <w:rFonts w:ascii="Arial" w:hAnsi="Arial" w:hint="eastAsia"/>
          <w:spacing w:val="-2"/>
          <w:sz w:val="22"/>
          <w:szCs w:val="20"/>
        </w:rPr>
        <w:t>兹有我单位（个人）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                   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      </w:t>
      </w:r>
      <w:r>
        <w:rPr>
          <w:rFonts w:ascii="Arial" w:hAnsi="Arial" w:hint="eastAsia"/>
          <w:spacing w:val="-2"/>
          <w:sz w:val="22"/>
          <w:szCs w:val="20"/>
        </w:rPr>
        <w:t>投保的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     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        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</w:t>
      </w:r>
      <w:r>
        <w:rPr>
          <w:rFonts w:ascii="Arial" w:hAnsi="Arial" w:hint="eastAsia"/>
          <w:spacing w:val="-2"/>
          <w:sz w:val="22"/>
          <w:szCs w:val="20"/>
        </w:rPr>
        <w:t>险，保单号：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 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             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  </w:t>
      </w:r>
      <w:r>
        <w:rPr>
          <w:rFonts w:ascii="Arial" w:hAnsi="Arial" w:hint="eastAsia"/>
          <w:spacing w:val="-2"/>
          <w:sz w:val="22"/>
          <w:szCs w:val="20"/>
        </w:rPr>
        <w:t>，赔案号：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      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        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</w:t>
      </w:r>
      <w:r>
        <w:rPr>
          <w:rFonts w:ascii="Arial" w:hAnsi="Arial" w:hint="eastAsia"/>
          <w:spacing w:val="-2"/>
          <w:sz w:val="22"/>
          <w:szCs w:val="20"/>
        </w:rPr>
        <w:t>，于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 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</w:t>
      </w:r>
      <w:r>
        <w:rPr>
          <w:rFonts w:ascii="Arial" w:hAnsi="Arial" w:hint="eastAsia"/>
          <w:spacing w:val="-2"/>
          <w:sz w:val="22"/>
          <w:szCs w:val="20"/>
        </w:rPr>
        <w:t>年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 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</w:t>
      </w:r>
      <w:r>
        <w:rPr>
          <w:rFonts w:ascii="Arial" w:hAnsi="Arial" w:hint="eastAsia"/>
          <w:spacing w:val="-2"/>
          <w:sz w:val="22"/>
          <w:szCs w:val="20"/>
        </w:rPr>
        <w:t>月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   </w:t>
      </w:r>
      <w:r>
        <w:rPr>
          <w:rFonts w:ascii="Arial" w:hAnsi="Arial" w:hint="eastAsia"/>
          <w:spacing w:val="-2"/>
          <w:sz w:val="22"/>
          <w:szCs w:val="20"/>
        </w:rPr>
        <w:t>日发生于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   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         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 </w:t>
      </w:r>
      <w:r>
        <w:rPr>
          <w:rFonts w:ascii="Arial" w:hAnsi="Arial" w:hint="eastAsia"/>
          <w:spacing w:val="-2"/>
          <w:sz w:val="22"/>
          <w:szCs w:val="20"/>
        </w:rPr>
        <w:t>（事故地点）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 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                    </w:t>
      </w:r>
      <w:r>
        <w:rPr>
          <w:rFonts w:ascii="Arial" w:hAnsi="Arial" w:hint="eastAsia"/>
          <w:spacing w:val="-2"/>
          <w:sz w:val="22"/>
          <w:szCs w:val="20"/>
        </w:rPr>
        <w:t>事故（事故原因）。</w:t>
      </w:r>
    </w:p>
    <w:p w:rsidR="00DD7D7A" w:rsidRPr="00007A69" w:rsidRDefault="00DD7D7A" w:rsidP="00DD7D7A">
      <w:pPr>
        <w:spacing w:beforeLines="50" w:before="156" w:line="360" w:lineRule="auto"/>
        <w:ind w:firstLine="420"/>
        <w:rPr>
          <w:rFonts w:ascii="Arial" w:hAnsi="Arial"/>
          <w:spacing w:val="-2"/>
          <w:sz w:val="22"/>
          <w:szCs w:val="20"/>
          <w:u w:val="single"/>
        </w:rPr>
      </w:pPr>
      <w:r>
        <w:rPr>
          <w:rFonts w:ascii="Arial" w:hAnsi="Arial" w:hint="eastAsia"/>
          <w:spacing w:val="-2"/>
          <w:sz w:val="22"/>
          <w:szCs w:val="20"/>
        </w:rPr>
        <w:t>我单位同意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 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    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 </w:t>
      </w:r>
      <w:r>
        <w:rPr>
          <w:rFonts w:ascii="Arial" w:hAnsi="Arial" w:hint="eastAsia"/>
          <w:spacing w:val="-2"/>
          <w:sz w:val="22"/>
          <w:szCs w:val="20"/>
        </w:rPr>
        <w:t>（币种）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                     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</w:t>
      </w:r>
      <w:r>
        <w:rPr>
          <w:rFonts w:ascii="Arial" w:hAnsi="Arial" w:hint="eastAsia"/>
          <w:spacing w:val="-2"/>
          <w:sz w:val="22"/>
          <w:szCs w:val="20"/>
        </w:rPr>
        <w:t>（大写）元为该案最终赔付金额，并请贵司将赔款转账</w:t>
      </w:r>
      <w:proofErr w:type="gramStart"/>
      <w:r>
        <w:rPr>
          <w:rFonts w:ascii="Arial" w:hAnsi="Arial" w:hint="eastAsia"/>
          <w:spacing w:val="-2"/>
          <w:sz w:val="22"/>
          <w:szCs w:val="20"/>
        </w:rPr>
        <w:t>至以下</w:t>
      </w:r>
      <w:proofErr w:type="gramEnd"/>
      <w:r>
        <w:rPr>
          <w:rFonts w:ascii="Arial" w:hAnsi="Arial" w:hint="eastAsia"/>
          <w:spacing w:val="-2"/>
          <w:sz w:val="22"/>
          <w:szCs w:val="20"/>
        </w:rPr>
        <w:t>账户：</w:t>
      </w:r>
    </w:p>
    <w:p w:rsidR="00DD7D7A" w:rsidRPr="00007A69" w:rsidRDefault="00DD7D7A" w:rsidP="00DD7D7A">
      <w:pPr>
        <w:spacing w:beforeLines="50" w:before="156" w:line="437" w:lineRule="exact"/>
        <w:ind w:firstLine="420"/>
        <w:rPr>
          <w:rFonts w:ascii="Arial" w:hAnsi="Arial"/>
          <w:spacing w:val="-2"/>
          <w:sz w:val="22"/>
          <w:szCs w:val="20"/>
          <w:u w:val="single"/>
        </w:rPr>
      </w:pPr>
      <w:r>
        <w:rPr>
          <w:rFonts w:ascii="Arial" w:hAnsi="Arial" w:hint="eastAsia"/>
          <w:spacing w:val="-2"/>
          <w:sz w:val="22"/>
          <w:szCs w:val="20"/>
        </w:rPr>
        <w:t>户名：</w:t>
      </w:r>
      <w:r>
        <w:rPr>
          <w:rFonts w:ascii="Arial" w:hAnsi="Arial" w:hint="eastAsia"/>
          <w:spacing w:val="-2"/>
          <w:sz w:val="22"/>
          <w:szCs w:val="20"/>
        </w:rPr>
        <w:t xml:space="preserve"> 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                                                                    </w:t>
      </w:r>
    </w:p>
    <w:p w:rsidR="00DD7D7A" w:rsidRPr="00007A69" w:rsidRDefault="00DD7D7A" w:rsidP="00DD7D7A">
      <w:pPr>
        <w:spacing w:beforeLines="50" w:before="156" w:line="437" w:lineRule="exact"/>
        <w:ind w:firstLine="420"/>
        <w:rPr>
          <w:rFonts w:ascii="Arial" w:hAnsi="Arial"/>
          <w:spacing w:val="-2"/>
          <w:sz w:val="22"/>
          <w:szCs w:val="20"/>
          <w:u w:val="single"/>
        </w:rPr>
      </w:pPr>
      <w:r>
        <w:rPr>
          <w:rFonts w:ascii="Arial" w:hAnsi="Arial" w:hint="eastAsia"/>
          <w:spacing w:val="-2"/>
          <w:sz w:val="22"/>
          <w:szCs w:val="20"/>
        </w:rPr>
        <w:t>开户行：</w:t>
      </w:r>
      <w:r>
        <w:rPr>
          <w:rFonts w:ascii="Arial" w:hAnsi="Arial" w:hint="eastAsia"/>
          <w:spacing w:val="-2"/>
          <w:sz w:val="22"/>
          <w:szCs w:val="20"/>
        </w:rPr>
        <w:t xml:space="preserve"> 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 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                                                                 </w:t>
      </w:r>
    </w:p>
    <w:p w:rsidR="00DD7D7A" w:rsidRPr="00007A69" w:rsidRDefault="00DD7D7A" w:rsidP="00DD7D7A">
      <w:pPr>
        <w:spacing w:beforeLines="50" w:before="156" w:line="437" w:lineRule="exact"/>
        <w:ind w:firstLine="420"/>
        <w:rPr>
          <w:rFonts w:ascii="Arial" w:hAnsi="Arial"/>
          <w:spacing w:val="-2"/>
          <w:sz w:val="22"/>
          <w:szCs w:val="20"/>
          <w:u w:val="single"/>
        </w:rPr>
      </w:pPr>
      <w:r>
        <w:rPr>
          <w:rFonts w:ascii="Arial" w:hAnsi="Arial" w:hint="eastAsia"/>
          <w:spacing w:val="-2"/>
          <w:sz w:val="22"/>
          <w:szCs w:val="20"/>
        </w:rPr>
        <w:t>账号：</w:t>
      </w:r>
      <w:r>
        <w:rPr>
          <w:rFonts w:ascii="Arial" w:hAnsi="Arial" w:hint="eastAsia"/>
          <w:spacing w:val="-2"/>
          <w:sz w:val="22"/>
          <w:szCs w:val="20"/>
        </w:rPr>
        <w:t xml:space="preserve"> </w:t>
      </w:r>
      <w:r w:rsidRPr="00007A69">
        <w:rPr>
          <w:rFonts w:ascii="Arial" w:hAnsi="Arial" w:hint="eastAsia"/>
          <w:spacing w:val="-2"/>
          <w:sz w:val="22"/>
          <w:szCs w:val="20"/>
          <w:u w:val="single"/>
        </w:rPr>
        <w:t xml:space="preserve">    </w:t>
      </w:r>
      <w:r>
        <w:rPr>
          <w:rFonts w:ascii="Arial" w:hAnsi="Arial" w:hint="eastAsia"/>
          <w:spacing w:val="-2"/>
          <w:sz w:val="22"/>
          <w:szCs w:val="20"/>
          <w:u w:val="single"/>
        </w:rPr>
        <w:t xml:space="preserve">                                                                    </w:t>
      </w:r>
    </w:p>
    <w:p w:rsidR="00DD7D7A" w:rsidRDefault="00DD7D7A" w:rsidP="00DD7D7A">
      <w:pPr>
        <w:spacing w:beforeLines="50" w:before="156" w:line="360" w:lineRule="auto"/>
        <w:ind w:firstLine="420"/>
        <w:rPr>
          <w:rFonts w:ascii="Arial" w:hAnsi="Arial"/>
          <w:spacing w:val="-2"/>
          <w:sz w:val="22"/>
          <w:szCs w:val="20"/>
        </w:rPr>
      </w:pPr>
      <w:proofErr w:type="gramStart"/>
      <w:r>
        <w:rPr>
          <w:rFonts w:ascii="Arial" w:hAnsi="Arial" w:hint="eastAsia"/>
          <w:spacing w:val="-2"/>
          <w:sz w:val="22"/>
          <w:szCs w:val="20"/>
        </w:rPr>
        <w:t>立书人</w:t>
      </w:r>
      <w:proofErr w:type="gramEnd"/>
      <w:r>
        <w:rPr>
          <w:rFonts w:ascii="Arial" w:hAnsi="Arial" w:hint="eastAsia"/>
          <w:spacing w:val="-2"/>
          <w:sz w:val="22"/>
          <w:szCs w:val="20"/>
        </w:rPr>
        <w:t>（被保险人）及受益人同意：</w:t>
      </w:r>
    </w:p>
    <w:p w:rsidR="00DD7D7A" w:rsidRDefault="00DD7D7A" w:rsidP="00DD7D7A">
      <w:pPr>
        <w:pStyle w:val="a5"/>
        <w:numPr>
          <w:ilvl w:val="0"/>
          <w:numId w:val="1"/>
        </w:numPr>
        <w:spacing w:beforeLines="50" w:before="156" w:line="360" w:lineRule="auto"/>
        <w:ind w:firstLineChars="0"/>
        <w:rPr>
          <w:rFonts w:ascii="Arial" w:hAnsi="Arial"/>
          <w:spacing w:val="-2"/>
          <w:sz w:val="22"/>
          <w:szCs w:val="20"/>
        </w:rPr>
      </w:pPr>
      <w:r>
        <w:rPr>
          <w:rFonts w:ascii="Arial" w:hAnsi="Arial" w:hint="eastAsia"/>
          <w:spacing w:val="-2"/>
          <w:sz w:val="22"/>
          <w:szCs w:val="20"/>
        </w:rPr>
        <w:t>本赔款金额为本次事故的最终赔付金额，</w:t>
      </w:r>
      <w:proofErr w:type="gramStart"/>
      <w:r>
        <w:rPr>
          <w:rFonts w:ascii="Arial" w:hAnsi="Arial" w:hint="eastAsia"/>
          <w:spacing w:val="-2"/>
          <w:sz w:val="22"/>
          <w:szCs w:val="20"/>
        </w:rPr>
        <w:t>立书人</w:t>
      </w:r>
      <w:proofErr w:type="gramEnd"/>
      <w:r>
        <w:rPr>
          <w:rFonts w:ascii="Arial" w:hAnsi="Arial" w:hint="eastAsia"/>
          <w:spacing w:val="-2"/>
          <w:sz w:val="22"/>
          <w:szCs w:val="20"/>
        </w:rPr>
        <w:t>不再就本次事故向前述保险人提出任何形式的索赔。</w:t>
      </w:r>
    </w:p>
    <w:p w:rsidR="00DD7D7A" w:rsidRDefault="00DD7D7A" w:rsidP="00DD7D7A">
      <w:pPr>
        <w:pStyle w:val="a5"/>
        <w:numPr>
          <w:ilvl w:val="0"/>
          <w:numId w:val="1"/>
        </w:numPr>
        <w:spacing w:beforeLines="50" w:before="156" w:line="360" w:lineRule="auto"/>
        <w:ind w:firstLineChars="0"/>
        <w:rPr>
          <w:rFonts w:ascii="Arial" w:hAnsi="Arial"/>
          <w:spacing w:val="-2"/>
          <w:sz w:val="22"/>
          <w:szCs w:val="20"/>
        </w:rPr>
      </w:pPr>
      <w:r>
        <w:rPr>
          <w:rFonts w:ascii="Arial" w:hAnsi="Arial" w:hint="eastAsia"/>
          <w:spacing w:val="-2"/>
          <w:sz w:val="22"/>
          <w:szCs w:val="20"/>
        </w:rPr>
        <w:t>保险人支付以上金额的赔款后，受损保险标的</w:t>
      </w:r>
      <w:proofErr w:type="gramStart"/>
      <w:r>
        <w:rPr>
          <w:rFonts w:ascii="Arial" w:hAnsi="Arial" w:hint="eastAsia"/>
          <w:spacing w:val="-2"/>
          <w:sz w:val="22"/>
          <w:szCs w:val="20"/>
        </w:rPr>
        <w:t>的</w:t>
      </w:r>
      <w:proofErr w:type="gramEnd"/>
      <w:r>
        <w:rPr>
          <w:rFonts w:ascii="Arial" w:hAnsi="Arial" w:hint="eastAsia"/>
          <w:spacing w:val="-2"/>
          <w:sz w:val="22"/>
          <w:szCs w:val="20"/>
        </w:rPr>
        <w:t>相应权利归于保险人，如保险事故是因第三方对保险标的损害引起的，保险人自</w:t>
      </w:r>
      <w:proofErr w:type="gramStart"/>
      <w:r>
        <w:rPr>
          <w:rFonts w:ascii="Arial" w:hAnsi="Arial" w:hint="eastAsia"/>
          <w:spacing w:val="-2"/>
          <w:sz w:val="22"/>
          <w:szCs w:val="20"/>
        </w:rPr>
        <w:t>向立书人</w:t>
      </w:r>
      <w:proofErr w:type="gramEnd"/>
      <w:r>
        <w:rPr>
          <w:rFonts w:ascii="Arial" w:hAnsi="Arial" w:hint="eastAsia"/>
          <w:spacing w:val="-2"/>
          <w:sz w:val="22"/>
          <w:szCs w:val="20"/>
        </w:rPr>
        <w:t>赔偿保险金之日起，在上述赔偿金额范围内依法取得代为求偿权，并可以保险人</w:t>
      </w:r>
      <w:proofErr w:type="gramStart"/>
      <w:r>
        <w:rPr>
          <w:rFonts w:ascii="Arial" w:hAnsi="Arial" w:hint="eastAsia"/>
          <w:spacing w:val="-2"/>
          <w:sz w:val="22"/>
          <w:szCs w:val="20"/>
        </w:rPr>
        <w:t>或立书人</w:t>
      </w:r>
      <w:proofErr w:type="gramEnd"/>
      <w:r>
        <w:rPr>
          <w:rFonts w:ascii="Arial" w:hAnsi="Arial" w:hint="eastAsia"/>
          <w:spacing w:val="-2"/>
          <w:sz w:val="22"/>
          <w:szCs w:val="20"/>
        </w:rPr>
        <w:t>名义向责任方追偿，</w:t>
      </w:r>
      <w:proofErr w:type="gramStart"/>
      <w:r>
        <w:rPr>
          <w:rFonts w:ascii="Arial" w:hAnsi="Arial" w:hint="eastAsia"/>
          <w:spacing w:val="-2"/>
          <w:sz w:val="22"/>
          <w:szCs w:val="20"/>
        </w:rPr>
        <w:t>立书人</w:t>
      </w:r>
      <w:proofErr w:type="gramEnd"/>
      <w:r>
        <w:rPr>
          <w:rFonts w:ascii="Arial" w:hAnsi="Arial" w:hint="eastAsia"/>
          <w:spacing w:val="-2"/>
          <w:sz w:val="22"/>
          <w:szCs w:val="20"/>
        </w:rPr>
        <w:t>将提供一切必要的协助。</w:t>
      </w:r>
    </w:p>
    <w:p w:rsidR="00DD7D7A" w:rsidRDefault="00DD7D7A" w:rsidP="00DD7D7A">
      <w:pPr>
        <w:pStyle w:val="a5"/>
        <w:numPr>
          <w:ilvl w:val="0"/>
          <w:numId w:val="1"/>
        </w:numPr>
        <w:spacing w:beforeLines="50" w:before="156" w:line="360" w:lineRule="auto"/>
        <w:ind w:firstLineChars="0"/>
        <w:rPr>
          <w:rFonts w:ascii="Arial" w:hAnsi="Arial"/>
          <w:spacing w:val="-2"/>
          <w:sz w:val="22"/>
          <w:szCs w:val="20"/>
        </w:rPr>
      </w:pPr>
      <w:r>
        <w:rPr>
          <w:rFonts w:ascii="Arial" w:hAnsi="Arial" w:hint="eastAsia"/>
          <w:spacing w:val="-2"/>
          <w:sz w:val="22"/>
          <w:szCs w:val="20"/>
        </w:rPr>
        <w:t>如果本保单存在受益人，则其授权上述列明账户开户人收取本次事故赔款，并且不再向保险人就本次事故主张任何索赔。</w:t>
      </w:r>
    </w:p>
    <w:p w:rsidR="00DD7D7A" w:rsidRPr="004F546A" w:rsidRDefault="00DD7D7A" w:rsidP="00DD7D7A">
      <w:pPr>
        <w:pStyle w:val="a5"/>
        <w:numPr>
          <w:ilvl w:val="0"/>
          <w:numId w:val="1"/>
        </w:numPr>
        <w:spacing w:beforeLines="50" w:before="156" w:line="360" w:lineRule="auto"/>
        <w:ind w:firstLineChars="0"/>
        <w:rPr>
          <w:rFonts w:ascii="Arial" w:hAnsi="Arial"/>
          <w:spacing w:val="-2"/>
          <w:sz w:val="22"/>
          <w:szCs w:val="20"/>
        </w:rPr>
      </w:pPr>
      <w:r>
        <w:rPr>
          <w:rFonts w:ascii="Arial" w:hAnsi="Arial" w:hint="eastAsia"/>
          <w:spacing w:val="-2"/>
          <w:sz w:val="22"/>
          <w:szCs w:val="20"/>
        </w:rPr>
        <w:t>以上账户信息为贵公司</w:t>
      </w:r>
      <w:r>
        <w:rPr>
          <w:rFonts w:ascii="Arial" w:hAnsi="Arial" w:hint="eastAsia"/>
          <w:spacing w:val="-2"/>
          <w:sz w:val="22"/>
          <w:szCs w:val="20"/>
        </w:rPr>
        <w:t>/</w:t>
      </w:r>
      <w:r>
        <w:rPr>
          <w:rFonts w:ascii="Arial" w:hAnsi="Arial" w:hint="eastAsia"/>
          <w:spacing w:val="-2"/>
          <w:sz w:val="22"/>
          <w:szCs w:val="20"/>
        </w:rPr>
        <w:t>个人的合法、真实、准确的账户信息，否则由贵公司</w:t>
      </w:r>
      <w:r>
        <w:rPr>
          <w:rFonts w:ascii="Arial" w:hAnsi="Arial" w:hint="eastAsia"/>
          <w:spacing w:val="-2"/>
          <w:sz w:val="22"/>
          <w:szCs w:val="20"/>
        </w:rPr>
        <w:t>/</w:t>
      </w:r>
      <w:r>
        <w:rPr>
          <w:rFonts w:ascii="Arial" w:hAnsi="Arial" w:hint="eastAsia"/>
          <w:spacing w:val="-2"/>
          <w:sz w:val="22"/>
          <w:szCs w:val="20"/>
        </w:rPr>
        <w:t>个人承担相应责任。</w:t>
      </w:r>
    </w:p>
    <w:p w:rsidR="00DD7D7A" w:rsidRDefault="00DD7D7A" w:rsidP="00DD7D7A">
      <w:pPr>
        <w:ind w:left="420"/>
        <w:rPr>
          <w:rFonts w:ascii="Arial" w:hAnsi="Arial"/>
          <w:spacing w:val="-2"/>
          <w:sz w:val="22"/>
          <w:szCs w:val="20"/>
        </w:rPr>
      </w:pPr>
      <w:r>
        <w:rPr>
          <w:rFonts w:ascii="Arial" w:hAnsi="Arial" w:hint="eastAsia"/>
          <w:spacing w:val="-2"/>
          <w:sz w:val="22"/>
          <w:szCs w:val="20"/>
        </w:rPr>
        <w:t>受益人（签章）：</w:t>
      </w:r>
      <w:r>
        <w:rPr>
          <w:rFonts w:ascii="Arial" w:hAnsi="Arial" w:hint="eastAsia"/>
          <w:spacing w:val="-2"/>
          <w:sz w:val="22"/>
          <w:szCs w:val="20"/>
        </w:rPr>
        <w:t xml:space="preserve">                               </w:t>
      </w:r>
      <w:proofErr w:type="gramStart"/>
      <w:r>
        <w:rPr>
          <w:rFonts w:ascii="Arial" w:hAnsi="Arial" w:hint="eastAsia"/>
          <w:spacing w:val="-2"/>
          <w:sz w:val="22"/>
          <w:szCs w:val="20"/>
        </w:rPr>
        <w:t>立书人</w:t>
      </w:r>
      <w:proofErr w:type="gramEnd"/>
      <w:r>
        <w:rPr>
          <w:rFonts w:ascii="Arial" w:hAnsi="Arial" w:hint="eastAsia"/>
          <w:spacing w:val="-2"/>
          <w:sz w:val="22"/>
          <w:szCs w:val="20"/>
        </w:rPr>
        <w:t>（签章）：</w:t>
      </w:r>
    </w:p>
    <w:p w:rsidR="00DD7D7A" w:rsidRDefault="00DD7D7A" w:rsidP="00DD7D7A">
      <w:pPr>
        <w:ind w:left="420" w:firstLine="420"/>
        <w:rPr>
          <w:rFonts w:ascii="Arial" w:hAnsi="Arial"/>
          <w:spacing w:val="-2"/>
          <w:sz w:val="22"/>
          <w:szCs w:val="20"/>
        </w:rPr>
      </w:pPr>
      <w:r>
        <w:rPr>
          <w:rFonts w:ascii="Arial" w:hAnsi="Arial" w:hint="eastAsia"/>
          <w:spacing w:val="-2"/>
          <w:sz w:val="22"/>
          <w:szCs w:val="20"/>
        </w:rPr>
        <w:t>年</w:t>
      </w:r>
      <w:r>
        <w:rPr>
          <w:rFonts w:ascii="Arial" w:hAnsi="Arial" w:hint="eastAsia"/>
          <w:spacing w:val="-2"/>
          <w:sz w:val="22"/>
          <w:szCs w:val="20"/>
        </w:rPr>
        <w:t xml:space="preserve">     </w:t>
      </w:r>
      <w:r>
        <w:rPr>
          <w:rFonts w:ascii="Arial" w:hAnsi="Arial" w:hint="eastAsia"/>
          <w:spacing w:val="-2"/>
          <w:sz w:val="22"/>
          <w:szCs w:val="20"/>
        </w:rPr>
        <w:t>月</w:t>
      </w:r>
      <w:r>
        <w:rPr>
          <w:rFonts w:ascii="Arial" w:hAnsi="Arial" w:hint="eastAsia"/>
          <w:spacing w:val="-2"/>
          <w:sz w:val="22"/>
          <w:szCs w:val="20"/>
        </w:rPr>
        <w:t xml:space="preserve">    </w:t>
      </w:r>
      <w:r>
        <w:rPr>
          <w:rFonts w:ascii="Arial" w:hAnsi="Arial" w:hint="eastAsia"/>
          <w:spacing w:val="-2"/>
          <w:sz w:val="22"/>
          <w:szCs w:val="20"/>
        </w:rPr>
        <w:t>日</w:t>
      </w:r>
      <w:r>
        <w:rPr>
          <w:rFonts w:ascii="Arial" w:hAnsi="Arial" w:hint="eastAsia"/>
          <w:spacing w:val="-2"/>
          <w:sz w:val="22"/>
          <w:szCs w:val="20"/>
        </w:rPr>
        <w:t xml:space="preserve">                                </w:t>
      </w:r>
      <w:r>
        <w:rPr>
          <w:rFonts w:ascii="Arial" w:hAnsi="Arial" w:hint="eastAsia"/>
          <w:spacing w:val="-2"/>
          <w:sz w:val="22"/>
          <w:szCs w:val="20"/>
        </w:rPr>
        <w:t>年</w:t>
      </w:r>
      <w:r>
        <w:rPr>
          <w:rFonts w:ascii="Arial" w:hAnsi="Arial" w:hint="eastAsia"/>
          <w:spacing w:val="-2"/>
          <w:sz w:val="22"/>
          <w:szCs w:val="20"/>
        </w:rPr>
        <w:t xml:space="preserve">     </w:t>
      </w:r>
      <w:r>
        <w:rPr>
          <w:rFonts w:ascii="Arial" w:hAnsi="Arial" w:hint="eastAsia"/>
          <w:spacing w:val="-2"/>
          <w:sz w:val="22"/>
          <w:szCs w:val="20"/>
        </w:rPr>
        <w:t>月</w:t>
      </w:r>
      <w:r>
        <w:rPr>
          <w:rFonts w:ascii="Arial" w:hAnsi="Arial" w:hint="eastAsia"/>
          <w:spacing w:val="-2"/>
          <w:sz w:val="22"/>
          <w:szCs w:val="20"/>
        </w:rPr>
        <w:t xml:space="preserve">     </w:t>
      </w:r>
      <w:r>
        <w:rPr>
          <w:rFonts w:ascii="Arial" w:hAnsi="Arial" w:hint="eastAsia"/>
          <w:spacing w:val="-2"/>
          <w:sz w:val="22"/>
          <w:szCs w:val="20"/>
        </w:rPr>
        <w:t>日</w:t>
      </w:r>
    </w:p>
    <w:p w:rsidR="00DD7D7A" w:rsidRPr="00B46E1B" w:rsidRDefault="00DD7D7A" w:rsidP="00DD7D7A">
      <w:pPr>
        <w:rPr>
          <w:sz w:val="18"/>
        </w:rPr>
      </w:pPr>
      <w:r w:rsidRPr="00EC7AE6">
        <w:rPr>
          <w:rFonts w:asciiTheme="minorEastAsia" w:hAnsiTheme="minorEastAsia" w:hint="eastAsia"/>
          <w:b/>
          <w:sz w:val="18"/>
        </w:rPr>
        <w:t>●注意：</w:t>
      </w:r>
      <w:r w:rsidRPr="00EC7AE6">
        <w:rPr>
          <w:rFonts w:hint="eastAsia"/>
          <w:sz w:val="18"/>
        </w:rPr>
        <w:t>当赔款金额超过</w:t>
      </w:r>
      <w:r w:rsidRPr="00EC7AE6">
        <w:rPr>
          <w:rFonts w:hint="eastAsia"/>
          <w:b/>
          <w:sz w:val="18"/>
        </w:rPr>
        <w:t>一万元人民币或等额外币</w:t>
      </w:r>
      <w:r w:rsidRPr="00EC7AE6">
        <w:rPr>
          <w:rFonts w:hint="eastAsia"/>
          <w:sz w:val="18"/>
        </w:rPr>
        <w:t>时，因反洗钱要求，请将</w:t>
      </w:r>
      <w:r w:rsidRPr="00EC7AE6">
        <w:rPr>
          <w:rFonts w:hint="eastAsia"/>
          <w:b/>
          <w:sz w:val="18"/>
        </w:rPr>
        <w:t>“三证”</w:t>
      </w:r>
      <w:r>
        <w:rPr>
          <w:rFonts w:hint="eastAsia"/>
          <w:b/>
          <w:sz w:val="18"/>
        </w:rPr>
        <w:t>（营业执照、组织机构代码证、税务登记证）</w:t>
      </w:r>
      <w:r w:rsidRPr="00EC7AE6">
        <w:rPr>
          <w:rFonts w:hint="eastAsia"/>
          <w:b/>
          <w:sz w:val="18"/>
        </w:rPr>
        <w:t>复印件附在本表</w:t>
      </w:r>
      <w:r w:rsidRPr="00EC7AE6">
        <w:rPr>
          <w:rFonts w:hint="eastAsia"/>
          <w:sz w:val="18"/>
        </w:rPr>
        <w:t>后，谢谢！</w:t>
      </w:r>
    </w:p>
    <w:p w:rsidR="00180781" w:rsidRPr="00DD7D7A" w:rsidRDefault="00B40862">
      <w:bookmarkStart w:id="0" w:name="_GoBack"/>
      <w:bookmarkEnd w:id="0"/>
    </w:p>
    <w:sectPr w:rsidR="00180781" w:rsidRPr="00DD7D7A" w:rsidSect="00CE0948">
      <w:headerReference w:type="default" r:id="rId7"/>
      <w:footerReference w:type="default" r:id="rId8"/>
      <w:pgSz w:w="11906" w:h="16838"/>
      <w:pgMar w:top="238" w:right="1531" w:bottom="244" w:left="1531" w:header="1020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62" w:rsidRDefault="00B40862" w:rsidP="00DD7D7A">
      <w:r>
        <w:separator/>
      </w:r>
    </w:p>
  </w:endnote>
  <w:endnote w:type="continuationSeparator" w:id="0">
    <w:p w:rsidR="00B40862" w:rsidRDefault="00B40862" w:rsidP="00DD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498111"/>
      <w:docPartObj>
        <w:docPartGallery w:val="Page Numbers (Bottom of Page)"/>
        <w:docPartUnique/>
      </w:docPartObj>
    </w:sdtPr>
    <w:sdtEndPr>
      <w:rPr>
        <w:color w:val="1F4E79" w:themeColor="accent1" w:themeShade="80"/>
      </w:rPr>
    </w:sdtEndPr>
    <w:sdtContent>
      <w:p w:rsidR="00B718D2" w:rsidRPr="00BE1C25" w:rsidRDefault="00B40862" w:rsidP="00596E07">
        <w:pPr>
          <w:pStyle w:val="a4"/>
          <w:jc w:val="center"/>
          <w:rPr>
            <w:color w:val="1F4E79" w:themeColor="accent1" w:themeShade="80"/>
          </w:rPr>
        </w:pPr>
        <w:r w:rsidRPr="00BE1C25">
          <w:rPr>
            <w:color w:val="1F4E79" w:themeColor="accent1" w:themeShade="80"/>
          </w:rPr>
          <w:fldChar w:fldCharType="begin"/>
        </w:r>
        <w:r w:rsidRPr="00BE1C25">
          <w:rPr>
            <w:color w:val="1F4E79" w:themeColor="accent1" w:themeShade="80"/>
          </w:rPr>
          <w:instrText>PAGE   \* MERGEFORMAT</w:instrText>
        </w:r>
        <w:r w:rsidRPr="00BE1C25">
          <w:rPr>
            <w:color w:val="1F4E79" w:themeColor="accent1" w:themeShade="80"/>
          </w:rPr>
          <w:fldChar w:fldCharType="separate"/>
        </w:r>
        <w:r w:rsidR="00DD7D7A" w:rsidRPr="00DD7D7A">
          <w:rPr>
            <w:noProof/>
            <w:color w:val="1F4E79" w:themeColor="accent1" w:themeShade="80"/>
            <w:lang w:val="zh-CN"/>
          </w:rPr>
          <w:t>1</w:t>
        </w:r>
        <w:r w:rsidRPr="00BE1C25">
          <w:rPr>
            <w:color w:val="1F4E79" w:themeColor="accent1" w:themeShade="80"/>
          </w:rPr>
          <w:fldChar w:fldCharType="end"/>
        </w:r>
      </w:p>
      <w:p w:rsidR="00B718D2" w:rsidRPr="00BE1C25" w:rsidRDefault="00B40862" w:rsidP="00596E07">
        <w:pPr>
          <w:pStyle w:val="a4"/>
          <w:rPr>
            <w:color w:val="1F4E79" w:themeColor="accent1" w:themeShade="80"/>
          </w:rPr>
        </w:pPr>
        <w:r>
          <w:rPr>
            <w:rFonts w:hint="eastAsia"/>
            <w:color w:val="1F4E79" w:themeColor="accent1" w:themeShade="80"/>
          </w:rPr>
          <w:t>Casualty</w:t>
        </w:r>
        <w:r>
          <w:rPr>
            <w:rFonts w:hint="eastAsia"/>
            <w:color w:val="1F4E79" w:themeColor="accent1" w:themeShade="80"/>
          </w:rPr>
          <w:t xml:space="preserve"> Insurance-</w:t>
        </w:r>
        <w:r w:rsidRPr="00BE1C25">
          <w:rPr>
            <w:rFonts w:hint="eastAsia"/>
            <w:color w:val="1F4E79" w:themeColor="accent1" w:themeShade="80"/>
          </w:rPr>
          <w:t>Claims Service</w:t>
        </w:r>
        <w:r>
          <w:rPr>
            <w:rFonts w:hint="eastAsia"/>
            <w:color w:val="1F4E79" w:themeColor="accent1" w:themeShade="80"/>
          </w:rPr>
          <w:t xml:space="preserve"> (2016)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62" w:rsidRDefault="00B40862" w:rsidP="00DD7D7A">
      <w:r>
        <w:separator/>
      </w:r>
    </w:p>
  </w:footnote>
  <w:footnote w:type="continuationSeparator" w:id="0">
    <w:p w:rsidR="00B40862" w:rsidRDefault="00B40862" w:rsidP="00DD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D2" w:rsidRPr="00596E07" w:rsidRDefault="00B40862" w:rsidP="00314EAD">
    <w:pPr>
      <w:pStyle w:val="a3"/>
      <w:tabs>
        <w:tab w:val="clear" w:pos="4153"/>
        <w:tab w:val="clear" w:pos="8306"/>
        <w:tab w:val="left" w:pos="4575"/>
      </w:tabs>
      <w:ind w:firstLineChars="950" w:firstLine="1900"/>
      <w:jc w:val="both"/>
      <w:rPr>
        <w:sz w:val="20"/>
        <w:szCs w:val="20"/>
      </w:rPr>
    </w:pPr>
    <w:bookmarkStart w:id="1" w:name="OLE_LINK4"/>
    <w:bookmarkStart w:id="2" w:name="OLE_LINK5"/>
    <w:r w:rsidRPr="00596E07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5C41BD9" wp14:editId="6F6D1B16">
          <wp:simplePos x="0" y="0"/>
          <wp:positionH relativeFrom="margin">
            <wp:align>left</wp:align>
          </wp:positionH>
          <wp:positionV relativeFrom="paragraph">
            <wp:posOffset>-216320</wp:posOffset>
          </wp:positionV>
          <wp:extent cx="1362075" cy="617855"/>
          <wp:effectExtent l="0" t="0" r="9525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596E07">
      <w:rPr>
        <w:rFonts w:ascii="宋体" w:hAnsi="宋体" w:hint="eastAsia"/>
        <w:b/>
        <w:bCs/>
        <w:color w:val="323E4F" w:themeColor="text2" w:themeShade="BF"/>
        <w:sz w:val="20"/>
        <w:szCs w:val="20"/>
      </w:rPr>
      <w:t>史带财产</w:t>
    </w:r>
    <w:proofErr w:type="gramEnd"/>
    <w:r w:rsidRPr="00596E07">
      <w:rPr>
        <w:rFonts w:ascii="宋体" w:hAnsi="宋体" w:hint="eastAsia"/>
        <w:b/>
        <w:bCs/>
        <w:color w:val="323E4F" w:themeColor="text2" w:themeShade="BF"/>
        <w:sz w:val="20"/>
        <w:szCs w:val="20"/>
      </w:rPr>
      <w:t>保险股份有限公司</w:t>
    </w:r>
  </w:p>
  <w:p w:rsidR="00B718D2" w:rsidRPr="00E22D4E" w:rsidRDefault="00B40862" w:rsidP="00E22D4E">
    <w:pPr>
      <w:pStyle w:val="a3"/>
      <w:spacing w:beforeLines="50" w:before="120"/>
      <w:ind w:firstLineChars="350" w:firstLine="738"/>
      <w:jc w:val="both"/>
      <w:rPr>
        <w:b/>
        <w:bCs/>
        <w:color w:val="323E4F" w:themeColor="text2" w:themeShade="BF"/>
        <w:sz w:val="21"/>
        <w:szCs w:val="21"/>
      </w:rPr>
    </w:pPr>
    <w:r w:rsidRPr="00E453F5">
      <w:rPr>
        <w:b/>
        <w:bCs/>
        <w:color w:val="323E4F" w:themeColor="text2" w:themeShade="BF"/>
        <w:sz w:val="21"/>
        <w:szCs w:val="21"/>
      </w:rPr>
      <w:t>Starr Property &amp; Ca</w:t>
    </w:r>
    <w:r>
      <w:rPr>
        <w:rFonts w:hint="eastAsia"/>
        <w:b/>
        <w:bCs/>
        <w:color w:val="323E4F" w:themeColor="text2" w:themeShade="BF"/>
        <w:sz w:val="21"/>
        <w:szCs w:val="21"/>
      </w:rPr>
      <w:t>s</w:t>
    </w:r>
    <w:r w:rsidRPr="00E453F5">
      <w:rPr>
        <w:b/>
        <w:bCs/>
        <w:color w:val="323E4F" w:themeColor="text2" w:themeShade="BF"/>
        <w:sz w:val="21"/>
        <w:szCs w:val="21"/>
      </w:rPr>
      <w:t>ualty Insurance</w:t>
    </w:r>
    <w:r>
      <w:rPr>
        <w:b/>
        <w:bCs/>
        <w:color w:val="323E4F" w:themeColor="text2" w:themeShade="BF"/>
        <w:sz w:val="21"/>
        <w:szCs w:val="21"/>
      </w:rPr>
      <w:t xml:space="preserve"> </w:t>
    </w:r>
    <w:r w:rsidRPr="00E453F5">
      <w:rPr>
        <w:b/>
        <w:bCs/>
        <w:color w:val="323E4F" w:themeColor="text2" w:themeShade="BF"/>
        <w:sz w:val="21"/>
        <w:szCs w:val="21"/>
      </w:rPr>
      <w:t>(China) Company Limited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83910"/>
    <w:multiLevelType w:val="hybridMultilevel"/>
    <w:tmpl w:val="3E28F000"/>
    <w:lvl w:ilvl="0" w:tplc="92B25A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06"/>
    <w:rsid w:val="00276806"/>
    <w:rsid w:val="003850EE"/>
    <w:rsid w:val="00766F46"/>
    <w:rsid w:val="00B40862"/>
    <w:rsid w:val="00D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9AD3E3-75DD-4CE5-BC63-C3DA525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7A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DD7D7A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D7A"/>
    <w:rPr>
      <w:sz w:val="18"/>
      <w:szCs w:val="18"/>
    </w:rPr>
  </w:style>
  <w:style w:type="character" w:customStyle="1" w:styleId="2Char">
    <w:name w:val="标题 2 Char"/>
    <w:basedOn w:val="a0"/>
    <w:link w:val="2"/>
    <w:rsid w:val="00DD7D7A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D7D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2018-06-25T02:26:00Z</dcterms:created>
  <dcterms:modified xsi:type="dcterms:W3CDTF">2018-06-25T02:27:00Z</dcterms:modified>
</cp:coreProperties>
</file>